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推荐上报“廉润郴投”书画摄影作品指导任务基础数量</w:t>
      </w:r>
    </w:p>
    <w:p>
      <w:pPr>
        <w:spacing w:line="52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一、集团（</w:t>
      </w:r>
      <w:r>
        <w:rPr>
          <w:rFonts w:ascii="黑体" w:hAnsi="黑体" w:eastAsia="黑体"/>
          <w:bCs/>
          <w:sz w:val="30"/>
          <w:szCs w:val="30"/>
        </w:rPr>
        <w:t>9</w:t>
      </w:r>
      <w:r>
        <w:rPr>
          <w:rFonts w:hint="eastAsia" w:ascii="黑体" w:hAnsi="黑体" w:eastAsia="黑体"/>
          <w:bCs/>
          <w:sz w:val="30"/>
          <w:szCs w:val="30"/>
        </w:rPr>
        <w:t>幅）：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集团纪委：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办公室：1幅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企划部：1幅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财务部：1幅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人力资源部：1幅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风控部：1幅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党群部：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二、各下属公司（</w:t>
      </w:r>
      <w:r>
        <w:rPr>
          <w:rFonts w:ascii="黑体" w:hAnsi="黑体" w:eastAsia="黑体"/>
          <w:bCs/>
          <w:sz w:val="30"/>
          <w:szCs w:val="30"/>
        </w:rPr>
        <w:t>41</w:t>
      </w:r>
      <w:r>
        <w:rPr>
          <w:rFonts w:hint="eastAsia" w:ascii="黑体" w:hAnsi="黑体" w:eastAsia="黑体"/>
          <w:bCs/>
          <w:sz w:val="30"/>
          <w:szCs w:val="30"/>
        </w:rPr>
        <w:t>幅</w:t>
      </w:r>
      <w:r>
        <w:rPr>
          <w:rFonts w:ascii="黑体" w:hAnsi="黑体" w:eastAsia="黑体"/>
          <w:bCs/>
          <w:sz w:val="30"/>
          <w:szCs w:val="30"/>
        </w:rPr>
        <w:t>）</w:t>
      </w:r>
      <w:r>
        <w:rPr>
          <w:rFonts w:hint="eastAsia" w:ascii="黑体" w:hAnsi="黑体" w:eastAsia="黑体"/>
          <w:bCs/>
          <w:sz w:val="30"/>
          <w:szCs w:val="30"/>
        </w:rPr>
        <w:t>：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文旅公司（含</w:t>
      </w:r>
      <w:r>
        <w:rPr>
          <w:rFonts w:ascii="仿宋_GB2312" w:hAnsi="仿宋" w:eastAsia="仿宋_GB2312"/>
          <w:bCs/>
          <w:sz w:val="30"/>
          <w:szCs w:val="30"/>
        </w:rPr>
        <w:t>下属公司）</w:t>
      </w:r>
      <w:r>
        <w:rPr>
          <w:rFonts w:hint="eastAsia" w:ascii="仿宋_GB2312" w:hAnsi="仿宋" w:eastAsia="仿宋_GB2312"/>
          <w:bCs/>
          <w:sz w:val="30"/>
          <w:szCs w:val="30"/>
        </w:rPr>
        <w:t>：</w:t>
      </w:r>
      <w:r>
        <w:rPr>
          <w:rFonts w:ascii="仿宋_GB2312" w:hAnsi="仿宋" w:eastAsia="仿宋_GB2312"/>
          <w:bCs/>
          <w:sz w:val="30"/>
          <w:szCs w:val="30"/>
        </w:rPr>
        <w:t>10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基础公司（含</w:t>
      </w:r>
      <w:r>
        <w:rPr>
          <w:rFonts w:ascii="仿宋_GB2312" w:hAnsi="仿宋" w:eastAsia="仿宋_GB2312"/>
          <w:bCs/>
          <w:sz w:val="30"/>
          <w:szCs w:val="30"/>
        </w:rPr>
        <w:t>下属公司）</w:t>
      </w:r>
      <w:r>
        <w:rPr>
          <w:rFonts w:hint="eastAsia" w:ascii="仿宋_GB2312" w:hAnsi="仿宋" w:eastAsia="仿宋_GB2312"/>
          <w:bCs/>
          <w:sz w:val="30"/>
          <w:szCs w:val="30"/>
        </w:rPr>
        <w:t>：</w:t>
      </w:r>
      <w:r>
        <w:rPr>
          <w:rFonts w:ascii="仿宋_GB2312" w:hAnsi="仿宋" w:eastAsia="仿宋_GB2312"/>
          <w:bCs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土地公司（含</w:t>
      </w:r>
      <w:r>
        <w:rPr>
          <w:rFonts w:ascii="仿宋_GB2312" w:hAnsi="仿宋" w:eastAsia="仿宋_GB2312"/>
          <w:bCs/>
          <w:sz w:val="30"/>
          <w:szCs w:val="30"/>
        </w:rPr>
        <w:t>下属公司）</w:t>
      </w:r>
      <w:r>
        <w:rPr>
          <w:rFonts w:hint="eastAsia" w:ascii="仿宋_GB2312" w:hAnsi="仿宋" w:eastAsia="仿宋_GB2312"/>
          <w:bCs/>
          <w:sz w:val="30"/>
          <w:szCs w:val="30"/>
        </w:rPr>
        <w:t>：</w:t>
      </w:r>
      <w:r>
        <w:rPr>
          <w:rFonts w:ascii="仿宋_GB2312" w:hAnsi="仿宋" w:eastAsia="仿宋_GB2312"/>
          <w:bCs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资本公司（含</w:t>
      </w:r>
      <w:r>
        <w:rPr>
          <w:rFonts w:ascii="仿宋_GB2312" w:hAnsi="仿宋" w:eastAsia="仿宋_GB2312"/>
          <w:bCs/>
          <w:sz w:val="30"/>
          <w:szCs w:val="30"/>
        </w:rPr>
        <w:t>下属公司）</w:t>
      </w:r>
      <w:r>
        <w:rPr>
          <w:rFonts w:hint="eastAsia" w:ascii="仿宋_GB2312" w:hAnsi="仿宋" w:eastAsia="仿宋_GB2312"/>
          <w:bCs/>
          <w:sz w:val="30"/>
          <w:szCs w:val="30"/>
        </w:rPr>
        <w:t>：</w:t>
      </w:r>
      <w:r>
        <w:rPr>
          <w:rFonts w:ascii="仿宋_GB2312" w:hAnsi="仿宋" w:eastAsia="仿宋_GB2312"/>
          <w:bCs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水投公司（含</w:t>
      </w:r>
      <w:r>
        <w:rPr>
          <w:rFonts w:ascii="仿宋_GB2312" w:hAnsi="仿宋" w:eastAsia="仿宋_GB2312"/>
          <w:bCs/>
          <w:sz w:val="30"/>
          <w:szCs w:val="30"/>
        </w:rPr>
        <w:t>下属公司）</w:t>
      </w:r>
      <w:r>
        <w:rPr>
          <w:rFonts w:hint="eastAsia" w:ascii="仿宋_GB2312" w:hAnsi="仿宋" w:eastAsia="仿宋_GB2312"/>
          <w:bCs/>
          <w:sz w:val="30"/>
          <w:szCs w:val="30"/>
        </w:rPr>
        <w:t>：</w:t>
      </w:r>
      <w:r>
        <w:rPr>
          <w:rFonts w:ascii="仿宋_GB2312" w:hAnsi="仿宋" w:eastAsia="仿宋_GB2312"/>
          <w:bCs/>
          <w:sz w:val="30"/>
          <w:szCs w:val="30"/>
        </w:rPr>
        <w:t>6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交投公司：1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设计院公司：1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保安公司：</w:t>
      </w:r>
      <w:r>
        <w:rPr>
          <w:rFonts w:ascii="仿宋_GB2312" w:hAnsi="仿宋" w:eastAsia="仿宋_GB2312"/>
          <w:bCs/>
          <w:sz w:val="30"/>
          <w:szCs w:val="30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城建开发公司：1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矿投公司：1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郴宾酒店公司：1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华科公司：1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pPr>
        <w:spacing w:line="500" w:lineRule="exact"/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郴投车检公司：2</w:t>
      </w:r>
      <w:r>
        <w:rPr>
          <w:rFonts w:hint="eastAsia" w:ascii="仿宋_GB2312" w:hAnsi="仿宋" w:eastAsia="仿宋_GB2312"/>
          <w:sz w:val="30"/>
          <w:szCs w:val="30"/>
        </w:rPr>
        <w:t>幅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YTRjZWIwYmI5NjY1NmQxMDVkODIzZjVlZjU1YmUifQ=="/>
  </w:docVars>
  <w:rsids>
    <w:rsidRoot w:val="006E7955"/>
    <w:rsid w:val="000502D7"/>
    <w:rsid w:val="001466DC"/>
    <w:rsid w:val="00360E67"/>
    <w:rsid w:val="003657AF"/>
    <w:rsid w:val="00490F7A"/>
    <w:rsid w:val="00660B6E"/>
    <w:rsid w:val="006E7955"/>
    <w:rsid w:val="00A23C4B"/>
    <w:rsid w:val="00A61169"/>
    <w:rsid w:val="00AD365D"/>
    <w:rsid w:val="00D74B77"/>
    <w:rsid w:val="00F16473"/>
    <w:rsid w:val="582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32"/>
      <w:szCs w:val="48"/>
    </w:rPr>
  </w:style>
  <w:style w:type="paragraph" w:styleId="3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1701</Words>
  <Characters>1766</Characters>
  <Lines>12</Lines>
  <Paragraphs>3</Paragraphs>
  <TotalTime>0</TotalTime>
  <ScaleCrop>false</ScaleCrop>
  <LinksUpToDate>false</LinksUpToDate>
  <CharactersWithSpaces>1766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2022-05-23T01:33:00Z</dcterms:created>
  <dc:creator>Lenovo</dc:creator>
  <cp:lastModifiedBy>zzc</cp:lastModifiedBy>
  <dcterms:modified xsi:type="dcterms:W3CDTF">2022-06-28T07:05:47Z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EAF07C9FD3EE4C5AA42DE26C35437DCF</vt:lpwstr>
  </property>
</Properties>
</file>